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6FD" w:rsidRDefault="00E406FD" w:rsidP="001201DF">
      <w:pPr>
        <w:bidi/>
        <w:jc w:val="center"/>
        <w:rPr>
          <w:color w:val="002060"/>
          <w:lang w:bidi="fa-IR"/>
        </w:rPr>
      </w:pPr>
      <w:r>
        <w:rPr>
          <w:rFonts w:hint="cs"/>
          <w:color w:val="002060"/>
          <w:rtl/>
          <w:lang w:bidi="fa-IR"/>
        </w:rPr>
        <w:t>خارج اصول</w:t>
      </w:r>
    </w:p>
    <w:p w:rsidR="00E406FD" w:rsidRDefault="00E406FD" w:rsidP="00ED46C7">
      <w:pPr>
        <w:bidi/>
        <w:jc w:val="center"/>
        <w:rPr>
          <w:color w:val="002060"/>
          <w:lang w:bidi="fa-IR"/>
        </w:rPr>
      </w:pPr>
      <w:r>
        <w:rPr>
          <w:rFonts w:hint="cs"/>
          <w:color w:val="002060"/>
          <w:rtl/>
          <w:lang w:bidi="fa-IR"/>
        </w:rPr>
        <w:t xml:space="preserve">جلسه </w:t>
      </w:r>
      <w:r w:rsidR="00ED46C7">
        <w:rPr>
          <w:rFonts w:hint="cs"/>
          <w:color w:val="002060"/>
          <w:rtl/>
          <w:lang w:bidi="fa-IR"/>
        </w:rPr>
        <w:t xml:space="preserve">91 * </w:t>
      </w:r>
      <w:r>
        <w:rPr>
          <w:rFonts w:hint="cs"/>
          <w:color w:val="002060"/>
          <w:rtl/>
          <w:lang w:bidi="fa-IR"/>
        </w:rPr>
        <w:t xml:space="preserve">شنبه </w:t>
      </w:r>
      <w:r w:rsidR="00ED46C7">
        <w:rPr>
          <w:rFonts w:hint="cs"/>
          <w:color w:val="002060"/>
          <w:rtl/>
          <w:lang w:bidi="fa-IR"/>
        </w:rPr>
        <w:t>10</w:t>
      </w:r>
      <w:r>
        <w:rPr>
          <w:rFonts w:hint="cs"/>
          <w:color w:val="002060"/>
          <w:rtl/>
          <w:lang w:bidi="fa-IR"/>
        </w:rPr>
        <w:t>/ 12/ 98</w:t>
      </w:r>
    </w:p>
    <w:p w:rsidR="00E406FD" w:rsidRDefault="00E406FD" w:rsidP="001201DF">
      <w:pPr>
        <w:pBdr>
          <w:bottom w:val="single" w:sz="12" w:space="1" w:color="auto"/>
        </w:pBdr>
        <w:bidi/>
        <w:jc w:val="center"/>
        <w:rPr>
          <w:rFonts w:hint="cs"/>
          <w:color w:val="FF0000"/>
          <w:rtl/>
          <w:lang w:bidi="fa-IR"/>
        </w:rPr>
      </w:pPr>
      <w:r>
        <w:rPr>
          <w:rFonts w:hint="cs"/>
          <w:color w:val="FF0000"/>
          <w:rtl/>
          <w:lang w:bidi="fa-IR"/>
        </w:rPr>
        <w:t>موضوع: مسأله ی ضد</w:t>
      </w:r>
    </w:p>
    <w:p w:rsidR="00E406FD" w:rsidRDefault="00E406FD" w:rsidP="001201DF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E406FD" w:rsidRDefault="00E406FD" w:rsidP="001201DF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لا حول و لا قوة الّا بالله العلی العظیم.</w:t>
      </w:r>
    </w:p>
    <w:p w:rsidR="00E406FD" w:rsidRDefault="00E406FD" w:rsidP="001201DF">
      <w:pPr>
        <w:bidi/>
        <w:jc w:val="center"/>
        <w:rPr>
          <w:rFonts w:hint="cs"/>
          <w:color w:val="002060"/>
          <w:rtl/>
          <w:lang w:bidi="fa-IR"/>
        </w:rPr>
      </w:pPr>
      <w:r>
        <w:rPr>
          <w:color w:val="002060"/>
          <w:rtl/>
          <w:lang w:bidi="fa-IR"/>
        </w:rPr>
        <w:t>*******</w:t>
      </w:r>
    </w:p>
    <w:p w:rsidR="00E406FD" w:rsidRDefault="00E406FD" w:rsidP="0006456C">
      <w:pPr>
        <w:bidi/>
        <w:rPr>
          <w:rFonts w:hint="cs"/>
          <w:rtl/>
          <w:lang w:bidi="fa-IR"/>
        </w:rPr>
      </w:pPr>
      <w:r w:rsidRPr="00E406FD">
        <w:rPr>
          <w:rFonts w:hint="cs"/>
          <w:rtl/>
          <w:lang w:bidi="fa-IR"/>
        </w:rPr>
        <w:t xml:space="preserve">کلام در </w:t>
      </w:r>
      <w:r>
        <w:rPr>
          <w:rFonts w:hint="cs"/>
          <w:rtl/>
          <w:lang w:bidi="fa-IR"/>
        </w:rPr>
        <w:t>ادله ی «اقتضاء امر به شیئ نهی از ضد</w:t>
      </w:r>
      <w:r w:rsidR="0006456C">
        <w:rPr>
          <w:rFonts w:hint="cs"/>
          <w:rtl/>
          <w:lang w:bidi="fa-IR"/>
        </w:rPr>
        <w:t>ّش</w:t>
      </w:r>
      <w:r>
        <w:rPr>
          <w:rFonts w:hint="cs"/>
          <w:rtl/>
          <w:lang w:bidi="fa-IR"/>
        </w:rPr>
        <w:t xml:space="preserve"> را» بود. عرض شد پنج مسلک وجود دارد -که دو مورد، مربوط به ضدّ خاصّ و سه مورد، مربوط به ضدّ عامّ می باشد- چهار مسلک گفته شد: مقدّمیت، تلازم، دلالت تضمنی و دلالت مطابقی؛</w:t>
      </w:r>
    </w:p>
    <w:p w:rsidR="00E406FD" w:rsidRDefault="00E406FD" w:rsidP="001201DF">
      <w:pPr>
        <w:bidi/>
        <w:rPr>
          <w:rFonts w:hint="cs"/>
          <w:color w:val="0070C0"/>
          <w:rtl/>
          <w:lang w:bidi="fa-IR"/>
        </w:rPr>
      </w:pPr>
      <w:r w:rsidRPr="00E406FD">
        <w:rPr>
          <w:rFonts w:hint="cs"/>
          <w:color w:val="0070C0"/>
          <w:rtl/>
          <w:lang w:bidi="fa-IR"/>
        </w:rPr>
        <w:t>مسلک پنجم(</w:t>
      </w:r>
      <w:r>
        <w:rPr>
          <w:rFonts w:hint="cs"/>
          <w:color w:val="0070C0"/>
          <w:rtl/>
          <w:lang w:bidi="fa-IR"/>
        </w:rPr>
        <w:t>دلالت</w:t>
      </w:r>
      <w:r w:rsidRPr="00E406FD">
        <w:rPr>
          <w:rFonts w:hint="cs"/>
          <w:color w:val="0070C0"/>
          <w:rtl/>
          <w:lang w:bidi="fa-IR"/>
        </w:rPr>
        <w:t xml:space="preserve"> التزامی)</w:t>
      </w:r>
    </w:p>
    <w:p w:rsidR="00E406FD" w:rsidRDefault="00E406FD" w:rsidP="00FA12A8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دلالت التزامی در منطق بر دو </w:t>
      </w:r>
      <w:r w:rsidR="00FA12A8">
        <w:rPr>
          <w:rFonts w:hint="cs"/>
          <w:rtl/>
          <w:lang w:bidi="fa-IR"/>
        </w:rPr>
        <w:t>قسم</w:t>
      </w:r>
      <w:r>
        <w:rPr>
          <w:rFonts w:hint="cs"/>
          <w:rtl/>
          <w:lang w:bidi="fa-IR"/>
        </w:rPr>
        <w:t xml:space="preserve"> می باشد: </w:t>
      </w:r>
      <w:r w:rsidR="00FA12A8">
        <w:rPr>
          <w:rFonts w:hint="cs"/>
          <w:rtl/>
          <w:lang w:bidi="fa-IR"/>
        </w:rPr>
        <w:t xml:space="preserve">بیّن </w:t>
      </w:r>
      <w:r>
        <w:rPr>
          <w:rFonts w:hint="cs"/>
          <w:rtl/>
          <w:lang w:bidi="fa-IR"/>
        </w:rPr>
        <w:t>بمعنی الأخص و بمعنی الأعم؛</w:t>
      </w:r>
    </w:p>
    <w:p w:rsidR="00E406FD" w:rsidRDefault="00E406FD" w:rsidP="001201DF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دلالت التزامی بمعنی الأخص عبارت است از اینکه بمجر</w:t>
      </w:r>
      <w:r w:rsidR="009E7C8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 تصو</w:t>
      </w:r>
      <w:r w:rsidR="009E7C8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ر ملزوم، لازم نیز تصو</w:t>
      </w:r>
      <w:r w:rsidR="009E7C8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ر می شود و حکم به ملازمه حاصل می شود</w:t>
      </w:r>
      <w:r w:rsidR="009E7C85">
        <w:rPr>
          <w:rFonts w:hint="cs"/>
          <w:rtl/>
          <w:lang w:bidi="fa-IR"/>
        </w:rPr>
        <w:t>.</w:t>
      </w:r>
    </w:p>
    <w:p w:rsidR="00E406FD" w:rsidRDefault="009E7C85" w:rsidP="009E7C8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دلالت التزامی بمعنی </w:t>
      </w:r>
      <w:r>
        <w:rPr>
          <w:rFonts w:hint="cs"/>
          <w:rtl/>
          <w:lang w:bidi="fa-IR"/>
        </w:rPr>
        <w:t>الأع عبارت است از اینکه</w:t>
      </w:r>
      <w:r>
        <w:rPr>
          <w:rFonts w:hint="cs"/>
          <w:rtl/>
          <w:lang w:bidi="fa-IR"/>
        </w:rPr>
        <w:t xml:space="preserve"> </w:t>
      </w:r>
      <w:r w:rsidR="00E406FD">
        <w:rPr>
          <w:rFonts w:hint="cs"/>
          <w:rtl/>
          <w:lang w:bidi="fa-IR"/>
        </w:rPr>
        <w:t xml:space="preserve">تصور ملزوم و تصور لازم و </w:t>
      </w:r>
      <w:r w:rsidR="00E84C5A">
        <w:rPr>
          <w:rFonts w:hint="cs"/>
          <w:rtl/>
          <w:lang w:bidi="fa-IR"/>
        </w:rPr>
        <w:t xml:space="preserve">تصور </w:t>
      </w:r>
      <w:r w:rsidR="00E406FD">
        <w:rPr>
          <w:rFonts w:hint="cs"/>
          <w:rtl/>
          <w:lang w:bidi="fa-IR"/>
        </w:rPr>
        <w:t>نسبت بین آن دو لازم است</w:t>
      </w:r>
      <w:r w:rsidR="00E84C5A">
        <w:rPr>
          <w:rFonts w:hint="cs"/>
          <w:rtl/>
          <w:lang w:bidi="fa-IR"/>
        </w:rPr>
        <w:t>،</w:t>
      </w:r>
      <w:r w:rsidR="00E406FD">
        <w:rPr>
          <w:rFonts w:hint="cs"/>
          <w:rtl/>
          <w:lang w:bidi="fa-IR"/>
        </w:rPr>
        <w:t xml:space="preserve"> تا حکم به ملازمه حاصل شود.</w:t>
      </w:r>
    </w:p>
    <w:p w:rsidR="00E84C5A" w:rsidRDefault="00E84C5A" w:rsidP="001201DF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محق</w:t>
      </w:r>
      <w:r w:rsidR="009E7C8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نائینی در مانحن فیه ابتداء</w:t>
      </w:r>
      <w:r w:rsidR="009E7C85">
        <w:rPr>
          <w:rFonts w:hint="cs"/>
          <w:rtl/>
          <w:lang w:bidi="fa-IR"/>
        </w:rPr>
        <w:t>ً دلالت التزامی</w:t>
      </w:r>
      <w:r>
        <w:rPr>
          <w:rFonts w:hint="cs"/>
          <w:rtl/>
          <w:lang w:bidi="fa-IR"/>
        </w:rPr>
        <w:t xml:space="preserve"> بمعنی الأخص را </w:t>
      </w:r>
      <w:r w:rsidR="009240F3">
        <w:rPr>
          <w:rFonts w:hint="cs"/>
          <w:rtl/>
          <w:lang w:bidi="fa-IR"/>
        </w:rPr>
        <w:t>توضیح داده و</w:t>
      </w:r>
      <w:r>
        <w:rPr>
          <w:rFonts w:hint="cs"/>
          <w:rtl/>
          <w:lang w:bidi="fa-IR"/>
        </w:rPr>
        <w:t xml:space="preserve"> می فرماید:</w:t>
      </w:r>
      <w:r w:rsidR="009240F3">
        <w:rPr>
          <w:rFonts w:hint="cs"/>
          <w:rtl/>
          <w:lang w:bidi="fa-IR"/>
        </w:rPr>
        <w:t xml:space="preserve"> اگر معنای او</w:t>
      </w:r>
      <w:r w:rsidR="009E7C85">
        <w:rPr>
          <w:rFonts w:hint="cs"/>
          <w:rtl/>
          <w:lang w:bidi="fa-IR"/>
        </w:rPr>
        <w:t>ّ</w:t>
      </w:r>
      <w:r w:rsidR="009240F3">
        <w:rPr>
          <w:rFonts w:hint="cs"/>
          <w:rtl/>
          <w:lang w:bidi="fa-IR"/>
        </w:rPr>
        <w:t>ل پذیرفته نشود</w:t>
      </w:r>
      <w:r w:rsidR="009801D7">
        <w:rPr>
          <w:rFonts w:hint="cs"/>
          <w:rtl/>
          <w:lang w:bidi="fa-IR"/>
        </w:rPr>
        <w:t>، تنزل کرده و</w:t>
      </w:r>
      <w:r w:rsidR="009240F3">
        <w:rPr>
          <w:rFonts w:hint="cs"/>
          <w:rtl/>
          <w:lang w:bidi="fa-IR"/>
        </w:rPr>
        <w:t xml:space="preserve"> معنای دو</w:t>
      </w:r>
      <w:r w:rsidR="009E7C85">
        <w:rPr>
          <w:rFonts w:hint="cs"/>
          <w:rtl/>
          <w:lang w:bidi="fa-IR"/>
        </w:rPr>
        <w:t>ّ</w:t>
      </w:r>
      <w:r w:rsidR="009240F3">
        <w:rPr>
          <w:rFonts w:hint="cs"/>
          <w:rtl/>
          <w:lang w:bidi="fa-IR"/>
        </w:rPr>
        <w:t>م را می پذیریم.</w:t>
      </w:r>
    </w:p>
    <w:p w:rsidR="00E84C5A" w:rsidRDefault="009801D7" w:rsidP="001201DF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معنای او</w:t>
      </w:r>
      <w:r w:rsidR="009E7C8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ل: اگر ملزوم(امر به شیئ) تصو</w:t>
      </w:r>
      <w:r w:rsidR="009E7C8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ر شود و لازم آن(نهی از ضد</w:t>
      </w:r>
      <w:r w:rsidR="009E7C8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) نیز تصو</w:t>
      </w:r>
      <w:r w:rsidR="009E7C8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ر شود، </w:t>
      </w:r>
      <w:r w:rsidR="00890A6F">
        <w:rPr>
          <w:rFonts w:hint="cs"/>
          <w:rtl/>
          <w:lang w:bidi="fa-IR"/>
        </w:rPr>
        <w:t>نسبت بین ملزوم و لازم تصو</w:t>
      </w:r>
      <w:r w:rsidR="009E7C85">
        <w:rPr>
          <w:rFonts w:hint="cs"/>
          <w:rtl/>
          <w:lang w:bidi="fa-IR"/>
        </w:rPr>
        <w:t>ّ</w:t>
      </w:r>
      <w:r w:rsidR="00890A6F">
        <w:rPr>
          <w:rFonts w:hint="cs"/>
          <w:rtl/>
          <w:lang w:bidi="fa-IR"/>
        </w:rPr>
        <w:t xml:space="preserve">ر می شود و </w:t>
      </w:r>
      <w:r>
        <w:rPr>
          <w:rFonts w:hint="cs"/>
          <w:rtl/>
          <w:lang w:bidi="fa-IR"/>
        </w:rPr>
        <w:t>حکم به ملازمه حاصل می شود.</w:t>
      </w:r>
    </w:p>
    <w:p w:rsidR="009E7C85" w:rsidRDefault="00890A6F" w:rsidP="009E7C8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لکن از این بیان استفاده می شود که ایشان مسلک پنجم را طوری تصویر نموده که استعداد انطباق بر معنای او</w:t>
      </w:r>
      <w:r w:rsidR="009E7C8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 و دو</w:t>
      </w:r>
      <w:r w:rsidR="009E7C8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 هر دو را دارد.</w:t>
      </w:r>
      <w:r w:rsidR="00BE1B0E">
        <w:rPr>
          <w:rFonts w:hint="cs"/>
          <w:rtl/>
          <w:lang w:bidi="fa-IR"/>
        </w:rPr>
        <w:t xml:space="preserve"> علی کل</w:t>
      </w:r>
      <w:r w:rsidR="009E7C85">
        <w:rPr>
          <w:rFonts w:hint="cs"/>
          <w:rtl/>
          <w:lang w:bidi="fa-IR"/>
        </w:rPr>
        <w:t>ّ</w:t>
      </w:r>
      <w:r w:rsidR="00BE1B0E">
        <w:rPr>
          <w:rFonts w:hint="cs"/>
          <w:rtl/>
          <w:lang w:bidi="fa-IR"/>
        </w:rPr>
        <w:t xml:space="preserve"> حال گرچه در علم اصول دلالت التزامیه قسم او</w:t>
      </w:r>
      <w:r w:rsidR="009E7C85">
        <w:rPr>
          <w:rFonts w:hint="cs"/>
          <w:rtl/>
          <w:lang w:bidi="fa-IR"/>
        </w:rPr>
        <w:t>ّ</w:t>
      </w:r>
      <w:r w:rsidR="00BE1B0E">
        <w:rPr>
          <w:rFonts w:hint="cs"/>
          <w:rtl/>
          <w:lang w:bidi="fa-IR"/>
        </w:rPr>
        <w:t>ل و دو</w:t>
      </w:r>
      <w:r w:rsidR="009E7C85">
        <w:rPr>
          <w:rFonts w:hint="cs"/>
          <w:rtl/>
          <w:lang w:bidi="fa-IR"/>
        </w:rPr>
        <w:t>ّ</w:t>
      </w:r>
      <w:r w:rsidR="00BE1B0E">
        <w:rPr>
          <w:rFonts w:hint="cs"/>
          <w:rtl/>
          <w:lang w:bidi="fa-IR"/>
        </w:rPr>
        <w:t>م بصورتهای مختلف بیان شده لکن ما مطابق مشهور و منطق بیان کردیم.</w:t>
      </w:r>
      <w:r w:rsidR="00AE7A9D">
        <w:rPr>
          <w:rFonts w:hint="cs"/>
          <w:rtl/>
          <w:lang w:bidi="fa-IR"/>
        </w:rPr>
        <w:t xml:space="preserve"> لذا اگر با تصو</w:t>
      </w:r>
      <w:r w:rsidR="009E7C85">
        <w:rPr>
          <w:rFonts w:hint="cs"/>
          <w:rtl/>
          <w:lang w:bidi="fa-IR"/>
        </w:rPr>
        <w:t>ّ</w:t>
      </w:r>
      <w:r w:rsidR="00AE7A9D">
        <w:rPr>
          <w:rFonts w:hint="cs"/>
          <w:rtl/>
          <w:lang w:bidi="fa-IR"/>
        </w:rPr>
        <w:t xml:space="preserve">ر امر به </w:t>
      </w:r>
      <w:r w:rsidR="00AE7A9D">
        <w:rPr>
          <w:rFonts w:hint="cs"/>
          <w:rtl/>
          <w:lang w:bidi="fa-IR"/>
        </w:rPr>
        <w:lastRenderedPageBreak/>
        <w:t>شیئ</w:t>
      </w:r>
      <w:r w:rsidR="009E7C85">
        <w:rPr>
          <w:rFonts w:hint="cs"/>
          <w:rtl/>
          <w:lang w:bidi="fa-IR"/>
        </w:rPr>
        <w:t>،</w:t>
      </w:r>
      <w:r w:rsidR="00AE7A9D">
        <w:rPr>
          <w:rFonts w:hint="cs"/>
          <w:rtl/>
          <w:lang w:bidi="fa-IR"/>
        </w:rPr>
        <w:t xml:space="preserve"> تصو</w:t>
      </w:r>
      <w:r w:rsidR="009E7C85">
        <w:rPr>
          <w:rFonts w:hint="cs"/>
          <w:rtl/>
          <w:lang w:bidi="fa-IR"/>
        </w:rPr>
        <w:t>ّ</w:t>
      </w:r>
      <w:r w:rsidR="00AE7A9D">
        <w:rPr>
          <w:rFonts w:hint="cs"/>
          <w:rtl/>
          <w:lang w:bidi="fa-IR"/>
        </w:rPr>
        <w:t>ر نهی از ضد</w:t>
      </w:r>
      <w:r w:rsidR="009E7C85">
        <w:rPr>
          <w:rFonts w:hint="cs"/>
          <w:rtl/>
          <w:lang w:bidi="fa-IR"/>
        </w:rPr>
        <w:t>ّ</w:t>
      </w:r>
      <w:r w:rsidR="00AE7A9D">
        <w:rPr>
          <w:rFonts w:hint="cs"/>
          <w:rtl/>
          <w:lang w:bidi="fa-IR"/>
        </w:rPr>
        <w:t>، حاصل شده و حکم به ملازمه شود،</w:t>
      </w:r>
      <w:r w:rsidR="00BE1B0E">
        <w:rPr>
          <w:rFonts w:hint="cs"/>
          <w:rtl/>
          <w:lang w:bidi="fa-IR"/>
        </w:rPr>
        <w:t xml:space="preserve"> </w:t>
      </w:r>
      <w:r w:rsidR="00AE7A9D">
        <w:rPr>
          <w:rFonts w:hint="cs"/>
          <w:rtl/>
          <w:lang w:bidi="fa-IR"/>
        </w:rPr>
        <w:t xml:space="preserve">این دلالت بمعنی الأخص است؛ </w:t>
      </w:r>
      <w:r w:rsidR="009E7C85">
        <w:rPr>
          <w:rFonts w:hint="cs"/>
          <w:rtl/>
          <w:lang w:bidi="fa-IR"/>
        </w:rPr>
        <w:t>ولی</w:t>
      </w:r>
      <w:r w:rsidR="00AE7A9D">
        <w:rPr>
          <w:rFonts w:hint="cs"/>
          <w:rtl/>
          <w:lang w:bidi="fa-IR"/>
        </w:rPr>
        <w:t xml:space="preserve"> اگر علاوه بر تصو</w:t>
      </w:r>
      <w:r w:rsidR="009E7C85">
        <w:rPr>
          <w:rFonts w:hint="cs"/>
          <w:rtl/>
          <w:lang w:bidi="fa-IR"/>
        </w:rPr>
        <w:t>ّر ملزوم، باید</w:t>
      </w:r>
      <w:r w:rsidR="00AE7A9D">
        <w:rPr>
          <w:rFonts w:hint="cs"/>
          <w:rtl/>
          <w:lang w:bidi="fa-IR"/>
        </w:rPr>
        <w:t xml:space="preserve"> لازم و تصو</w:t>
      </w:r>
      <w:r w:rsidR="009E7C85">
        <w:rPr>
          <w:rFonts w:hint="cs"/>
          <w:rtl/>
          <w:lang w:bidi="fa-IR"/>
        </w:rPr>
        <w:t>ّ</w:t>
      </w:r>
      <w:r w:rsidR="00AE7A9D">
        <w:rPr>
          <w:rFonts w:hint="cs"/>
          <w:rtl/>
          <w:lang w:bidi="fa-IR"/>
        </w:rPr>
        <w:t>ر نسبت آنها لحاظ گردد، بمعنی الأعم است.</w:t>
      </w:r>
    </w:p>
    <w:p w:rsidR="007F4C75" w:rsidRDefault="00025163" w:rsidP="009E7C8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ام</w:t>
      </w:r>
      <w:r w:rsidR="009E7C8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ا آیا </w:t>
      </w:r>
      <w:r>
        <w:rPr>
          <w:rFonts w:hint="cs"/>
          <w:rtl/>
          <w:lang w:bidi="fa-IR"/>
        </w:rPr>
        <w:t>دلالت التزامیه</w:t>
      </w:r>
      <w:r>
        <w:rPr>
          <w:rFonts w:hint="cs"/>
          <w:rtl/>
          <w:lang w:bidi="fa-IR"/>
        </w:rPr>
        <w:t xml:space="preserve"> به هر </w:t>
      </w:r>
      <w:r w:rsidR="009E7C85">
        <w:rPr>
          <w:rFonts w:hint="cs"/>
          <w:rtl/>
          <w:lang w:bidi="fa-IR"/>
        </w:rPr>
        <w:t xml:space="preserve">یک از این دو </w:t>
      </w:r>
      <w:r>
        <w:rPr>
          <w:rFonts w:hint="cs"/>
          <w:rtl/>
          <w:lang w:bidi="fa-IR"/>
        </w:rPr>
        <w:t>معنی</w:t>
      </w:r>
      <w:r w:rsidR="009E7C85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می تواند اثبات کننده ی اقتضاء باشد یا نه؟</w:t>
      </w:r>
      <w:r w:rsidR="009E7C8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در مقام تحقیق باید گفت هیچ کدام از دو معنای لزوم(بمعنی الاخص و بمعنی الاعم) نمی تواند مثبت اقتضاء باشد</w:t>
      </w:r>
      <w:r w:rsidR="007F4C75">
        <w:rPr>
          <w:rFonts w:hint="cs"/>
          <w:rtl/>
          <w:lang w:bidi="fa-IR"/>
        </w:rPr>
        <w:t>:</w:t>
      </w:r>
    </w:p>
    <w:p w:rsidR="00025163" w:rsidRDefault="007F4C75" w:rsidP="009E7C8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ام</w:t>
      </w:r>
      <w:r w:rsidR="009E7C8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ا </w:t>
      </w:r>
      <w:r w:rsidR="0029269C">
        <w:rPr>
          <w:rFonts w:hint="cs"/>
          <w:rtl/>
          <w:lang w:bidi="fa-IR"/>
        </w:rPr>
        <w:t>معنای او</w:t>
      </w:r>
      <w:r w:rsidR="009E7C85">
        <w:rPr>
          <w:rFonts w:hint="cs"/>
          <w:rtl/>
          <w:lang w:bidi="fa-IR"/>
        </w:rPr>
        <w:t>ّ</w:t>
      </w:r>
      <w:r w:rsidR="0029269C">
        <w:rPr>
          <w:rFonts w:hint="cs"/>
          <w:rtl/>
          <w:lang w:bidi="fa-IR"/>
        </w:rPr>
        <w:t>ل(بمعنی الاخص)</w:t>
      </w:r>
      <w:r w:rsidR="009E7C85">
        <w:rPr>
          <w:rFonts w:hint="cs"/>
          <w:rtl/>
          <w:lang w:bidi="fa-IR"/>
        </w:rPr>
        <w:t xml:space="preserve"> زیرا این معنی</w:t>
      </w:r>
      <w:r w:rsidR="0029269C">
        <w:rPr>
          <w:rFonts w:hint="cs"/>
          <w:rtl/>
          <w:lang w:bidi="fa-IR"/>
        </w:rPr>
        <w:t xml:space="preserve"> در باب </w:t>
      </w:r>
      <w:r w:rsidR="0029269C">
        <w:rPr>
          <w:rFonts w:hint="cs"/>
          <w:rtl/>
          <w:lang w:bidi="fa-IR"/>
        </w:rPr>
        <w:t>دلالت التزامیه</w:t>
      </w:r>
      <w:r w:rsidR="0029269C">
        <w:rPr>
          <w:rFonts w:hint="cs"/>
          <w:rtl/>
          <w:lang w:bidi="fa-IR"/>
        </w:rPr>
        <w:t xml:space="preserve"> در مانحن فیه جاری نیست زیرا با </w:t>
      </w:r>
      <w:r w:rsidR="009E7C85">
        <w:rPr>
          <w:rFonts w:hint="cs"/>
          <w:rtl/>
          <w:lang w:bidi="fa-IR"/>
        </w:rPr>
        <w:t>«</w:t>
      </w:r>
      <w:r w:rsidR="0029269C">
        <w:rPr>
          <w:rFonts w:hint="cs"/>
          <w:rtl/>
          <w:lang w:bidi="fa-IR"/>
        </w:rPr>
        <w:t>غفلت آمر نسبت به ترک ماموربه</w:t>
      </w:r>
      <w:r w:rsidR="009E7C85">
        <w:rPr>
          <w:rFonts w:hint="cs"/>
          <w:rtl/>
          <w:lang w:bidi="fa-IR"/>
        </w:rPr>
        <w:t xml:space="preserve">» جمع نمی شود؛ </w:t>
      </w:r>
      <w:r w:rsidR="0029269C">
        <w:rPr>
          <w:rFonts w:hint="cs"/>
          <w:rtl/>
          <w:lang w:bidi="fa-IR"/>
        </w:rPr>
        <w:t xml:space="preserve"> ملازمه</w:t>
      </w:r>
      <w:r w:rsidR="00216333">
        <w:rPr>
          <w:rFonts w:hint="cs"/>
          <w:rtl/>
          <w:lang w:bidi="fa-IR"/>
        </w:rPr>
        <w:t xml:space="preserve"> با</w:t>
      </w:r>
      <w:r w:rsidR="009E7C85">
        <w:rPr>
          <w:rFonts w:hint="cs"/>
          <w:rtl/>
          <w:lang w:bidi="fa-IR"/>
        </w:rPr>
        <w:t xml:space="preserve"> </w:t>
      </w:r>
      <w:r w:rsidR="00216333">
        <w:rPr>
          <w:rFonts w:hint="cs"/>
          <w:rtl/>
          <w:lang w:bidi="fa-IR"/>
        </w:rPr>
        <w:t xml:space="preserve">غفلت سازگاری ندارد؛ یعنی نمی شود مولا امر به </w:t>
      </w:r>
      <w:r w:rsidR="009E7C85">
        <w:rPr>
          <w:rFonts w:hint="cs"/>
          <w:rtl/>
          <w:lang w:bidi="fa-IR"/>
        </w:rPr>
        <w:t>یک فعل</w:t>
      </w:r>
      <w:r w:rsidR="00216333">
        <w:rPr>
          <w:rFonts w:hint="cs"/>
          <w:rtl/>
          <w:lang w:bidi="fa-IR"/>
        </w:rPr>
        <w:t xml:space="preserve"> کند ولی از ترک آن فعل</w:t>
      </w:r>
      <w:r w:rsidR="009E7C85">
        <w:rPr>
          <w:rFonts w:hint="cs"/>
          <w:rtl/>
          <w:lang w:bidi="fa-IR"/>
        </w:rPr>
        <w:t>،</w:t>
      </w:r>
      <w:r w:rsidR="00216333">
        <w:rPr>
          <w:rFonts w:hint="cs"/>
          <w:rtl/>
          <w:lang w:bidi="fa-IR"/>
        </w:rPr>
        <w:t xml:space="preserve"> غافل باشد در حالیکه هر آمری </w:t>
      </w:r>
      <w:r w:rsidR="00F52D72">
        <w:rPr>
          <w:rFonts w:hint="cs"/>
          <w:rtl/>
          <w:lang w:bidi="fa-IR"/>
        </w:rPr>
        <w:t>نسبت به ترک ماموربه کراهت دارد.</w:t>
      </w:r>
      <w:r w:rsidR="00BF6054">
        <w:rPr>
          <w:rFonts w:hint="cs"/>
          <w:rtl/>
          <w:lang w:bidi="fa-IR"/>
        </w:rPr>
        <w:t xml:space="preserve"> اگر چنین است پس چگونه می توان گفت مولا به فعلی امر می کند و با این امر</w:t>
      </w:r>
      <w:r w:rsidR="009E7C85">
        <w:rPr>
          <w:rFonts w:hint="cs"/>
          <w:rtl/>
          <w:lang w:bidi="fa-IR"/>
        </w:rPr>
        <w:t>،</w:t>
      </w:r>
      <w:r w:rsidR="00BF6054">
        <w:rPr>
          <w:rFonts w:hint="cs"/>
          <w:rtl/>
          <w:lang w:bidi="fa-IR"/>
        </w:rPr>
        <w:t xml:space="preserve"> ملزومی را در اختیار ما قرار می دهد و سپس ملزوم آن را از باب ملازمه کشف </w:t>
      </w:r>
      <w:r w:rsidR="009E7C85">
        <w:rPr>
          <w:rFonts w:hint="cs"/>
          <w:rtl/>
          <w:lang w:bidi="fa-IR"/>
        </w:rPr>
        <w:t xml:space="preserve">می </w:t>
      </w:r>
      <w:r w:rsidR="00BF6054">
        <w:rPr>
          <w:rFonts w:hint="cs"/>
          <w:rtl/>
          <w:lang w:bidi="fa-IR"/>
        </w:rPr>
        <w:t>کنیم؛ اگر چنین باش</w:t>
      </w:r>
      <w:r w:rsidR="009E7C85">
        <w:rPr>
          <w:rFonts w:hint="cs"/>
          <w:rtl/>
          <w:lang w:bidi="fa-IR"/>
        </w:rPr>
        <w:t>د معنایش آن است که آمر، به فعل مأ</w:t>
      </w:r>
      <w:r w:rsidR="00BF6054">
        <w:rPr>
          <w:rFonts w:hint="cs"/>
          <w:rtl/>
          <w:lang w:bidi="fa-IR"/>
        </w:rPr>
        <w:t>موربه توج</w:t>
      </w:r>
      <w:r w:rsidR="009E7C85">
        <w:rPr>
          <w:rFonts w:hint="cs"/>
          <w:rtl/>
          <w:lang w:bidi="fa-IR"/>
        </w:rPr>
        <w:t>ّ</w:t>
      </w:r>
      <w:r w:rsidR="00BF6054">
        <w:rPr>
          <w:rFonts w:hint="cs"/>
          <w:rtl/>
          <w:lang w:bidi="fa-IR"/>
        </w:rPr>
        <w:t>ه دارد ولی به ترک آن توج</w:t>
      </w:r>
      <w:r w:rsidR="009E7C85">
        <w:rPr>
          <w:rFonts w:hint="cs"/>
          <w:rtl/>
          <w:lang w:bidi="fa-IR"/>
        </w:rPr>
        <w:t>ّ</w:t>
      </w:r>
      <w:r w:rsidR="00BF6054">
        <w:rPr>
          <w:rFonts w:hint="cs"/>
          <w:rtl/>
          <w:lang w:bidi="fa-IR"/>
        </w:rPr>
        <w:t xml:space="preserve">ه ندارد و از آن غافل است؛ </w:t>
      </w:r>
      <w:r>
        <w:rPr>
          <w:rFonts w:hint="cs"/>
          <w:rtl/>
          <w:lang w:bidi="fa-IR"/>
        </w:rPr>
        <w:t xml:space="preserve">و الملازمة لایجتمع مع الغفلة؛ </w:t>
      </w:r>
      <w:r w:rsidR="00BF6054">
        <w:rPr>
          <w:rFonts w:hint="cs"/>
          <w:rtl/>
          <w:lang w:bidi="fa-IR"/>
        </w:rPr>
        <w:t xml:space="preserve">ملازمه با غفلت جمع </w:t>
      </w:r>
      <w:r>
        <w:rPr>
          <w:rFonts w:hint="cs"/>
          <w:rtl/>
          <w:lang w:bidi="fa-IR"/>
        </w:rPr>
        <w:t>ن</w:t>
      </w:r>
      <w:r w:rsidR="00BF6054">
        <w:rPr>
          <w:rFonts w:hint="cs"/>
          <w:rtl/>
          <w:lang w:bidi="fa-IR"/>
        </w:rPr>
        <w:t>می شود.</w:t>
      </w:r>
    </w:p>
    <w:p w:rsidR="007F4C75" w:rsidRDefault="007F4C75" w:rsidP="001201DF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بنابراین معنای ال برای اثبات اقتضاء کافی نیست.</w:t>
      </w:r>
    </w:p>
    <w:p w:rsidR="007F4C75" w:rsidRDefault="007F4C75" w:rsidP="009E7C8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اما معنای دو</w:t>
      </w:r>
      <w:r w:rsidR="009E7C8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م(بمعنی الاعم) نیز مثبت اقتضاء نیست زیرا در مانحن فیه تأیید نمی شود </w:t>
      </w:r>
      <w:r w:rsidR="009E7C85">
        <w:rPr>
          <w:rFonts w:hint="cs"/>
          <w:rtl/>
          <w:lang w:bidi="fa-IR"/>
        </w:rPr>
        <w:t xml:space="preserve">نه </w:t>
      </w:r>
      <w:r w:rsidR="009E7C85">
        <w:rPr>
          <w:rFonts w:hint="cs"/>
          <w:rtl/>
          <w:lang w:bidi="fa-IR"/>
        </w:rPr>
        <w:t xml:space="preserve">عقلاً و </w:t>
      </w:r>
      <w:r w:rsidR="009E7C85">
        <w:rPr>
          <w:rFonts w:hint="cs"/>
          <w:rtl/>
          <w:lang w:bidi="fa-IR"/>
        </w:rPr>
        <w:t xml:space="preserve">نه </w:t>
      </w:r>
      <w:r w:rsidR="009E7C85">
        <w:rPr>
          <w:rFonts w:hint="cs"/>
          <w:rtl/>
          <w:lang w:bidi="fa-IR"/>
        </w:rPr>
        <w:t>شرعاً</w:t>
      </w:r>
      <w:r w:rsidR="009E7C85">
        <w:rPr>
          <w:rFonts w:hint="cs"/>
          <w:rtl/>
          <w:lang w:bidi="fa-IR"/>
        </w:rPr>
        <w:t>؛</w:t>
      </w:r>
      <w:r w:rsidR="009E7C8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و بعبارة</w:t>
      </w:r>
      <w:r w:rsidR="009E7C85">
        <w:rPr>
          <w:rFonts w:hint="cs"/>
          <w:rtl/>
          <w:lang w:bidi="fa-IR"/>
        </w:rPr>
        <w:t xml:space="preserve"> أخری</w:t>
      </w:r>
      <w:r>
        <w:rPr>
          <w:rFonts w:hint="cs"/>
          <w:rtl/>
          <w:lang w:bidi="fa-IR"/>
        </w:rPr>
        <w:t xml:space="preserve"> هیچ دلیلی بر این ملازمه وجود ندارد نه عقلی و نه شرعی؛ اما دلیل عقلی زیرا عقل بین اعتبار وجوب نسبت به یک شیئی و بین اعتبار حرمت ترک آن ملازمه نمی بیند زیرا هر یک از این دو نیاز به اعتبار مستقل دارد و لازم و ملزوم نیستند بلکه دو </w:t>
      </w:r>
      <w:r w:rsidR="009E7C85">
        <w:rPr>
          <w:rFonts w:hint="cs"/>
          <w:rtl/>
          <w:lang w:bidi="fa-IR"/>
        </w:rPr>
        <w:t>م</w:t>
      </w:r>
      <w:r>
        <w:rPr>
          <w:rFonts w:hint="cs"/>
          <w:rtl/>
          <w:lang w:bidi="fa-IR"/>
        </w:rPr>
        <w:t>وضوع مستقل اند و اگر بخواهیم بعد از توج</w:t>
      </w:r>
      <w:r w:rsidR="009E7C8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به «امر به ازاله» قائل شویم که شارع بالملازمه حکم به حرمت ترک آن نموده، این حکم، مطابق عقل نیست زیرا عقل می گوید در باب اعتباریات مثل وجوب و حرمت، این دو مستقل اند لذا</w:t>
      </w:r>
      <w:r w:rsidR="008F41DA">
        <w:rPr>
          <w:rFonts w:hint="cs"/>
          <w:rtl/>
          <w:lang w:bidi="fa-IR"/>
        </w:rPr>
        <w:t xml:space="preserve"> نمی توان با علم به اعتبار وجوب شرعی برای ازاله</w:t>
      </w:r>
      <w:r w:rsidR="009E7C85">
        <w:rPr>
          <w:rFonts w:hint="cs"/>
          <w:rtl/>
          <w:lang w:bidi="fa-IR"/>
        </w:rPr>
        <w:t>،</w:t>
      </w:r>
      <w:r w:rsidR="008F41DA">
        <w:rPr>
          <w:rFonts w:hint="cs"/>
          <w:rtl/>
          <w:lang w:bidi="fa-IR"/>
        </w:rPr>
        <w:t xml:space="preserve"> حکم کرد به اعتبار حرمت شرعی برای ترک آن؛ در نتیجه </w:t>
      </w:r>
      <w:r w:rsidR="00A002C0">
        <w:rPr>
          <w:rFonts w:hint="cs"/>
          <w:rtl/>
          <w:lang w:bidi="fa-IR"/>
        </w:rPr>
        <w:t xml:space="preserve">دلالت التزامی </w:t>
      </w:r>
      <w:r w:rsidR="008F41DA">
        <w:rPr>
          <w:rFonts w:hint="cs"/>
          <w:rtl/>
          <w:lang w:bidi="fa-IR"/>
        </w:rPr>
        <w:t>بمعنی الاعم نیز در مانحن فیه فائده ندارد.</w:t>
      </w:r>
    </w:p>
    <w:p w:rsidR="00FF45E3" w:rsidRDefault="00FF45E3" w:rsidP="00A002C0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فتحص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 مما ذکرنا هذه الوجوه الخمسة التی استدل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بها</w:t>
      </w:r>
      <w:r w:rsidR="00A002C0">
        <w:rPr>
          <w:rFonts w:hint="cs"/>
          <w:rtl/>
          <w:lang w:bidi="fa-IR"/>
        </w:rPr>
        <w:t xml:space="preserve"> فی توجیه الإ</w:t>
      </w:r>
      <w:r>
        <w:rPr>
          <w:rFonts w:hint="cs"/>
          <w:rtl/>
          <w:lang w:bidi="fa-IR"/>
        </w:rPr>
        <w:t xml:space="preserve">قتضاء لا تسمن و لاتغنی من شیئ؛ و در خصوص وجه پنجم این مطلب را اضافه می کنم که امر به شیئ (مانند ازاله) امر مولوی است و اثبات وجوب مولوی می کند و عقل از این وجب مولوی، حرمت عقلی </w:t>
      </w:r>
      <w:r w:rsidR="00A002C0">
        <w:rPr>
          <w:rFonts w:hint="cs"/>
          <w:rtl/>
          <w:lang w:bidi="fa-IR"/>
        </w:rPr>
        <w:t xml:space="preserve">برای </w:t>
      </w:r>
      <w:r>
        <w:rPr>
          <w:rFonts w:hint="cs"/>
          <w:rtl/>
          <w:lang w:bidi="fa-IR"/>
        </w:rPr>
        <w:t xml:space="preserve">ترک ازاله انتزاع می کند </w:t>
      </w:r>
      <w:r w:rsidR="006A1213">
        <w:rPr>
          <w:rFonts w:hint="cs"/>
          <w:rtl/>
          <w:lang w:bidi="fa-IR"/>
        </w:rPr>
        <w:t xml:space="preserve">یعنی ترک ازاله نیاز به جعل حرمت شرعی ندارد و </w:t>
      </w:r>
      <w:r w:rsidR="00D36CB2">
        <w:rPr>
          <w:rFonts w:hint="cs"/>
          <w:rtl/>
          <w:lang w:bidi="fa-IR"/>
        </w:rPr>
        <w:t>چنین حکم شرعی را</w:t>
      </w:r>
      <w:r w:rsidR="006A1213">
        <w:rPr>
          <w:rFonts w:hint="cs"/>
          <w:rtl/>
          <w:lang w:bidi="fa-IR"/>
        </w:rPr>
        <w:t xml:space="preserve"> نه به دلالت بمعنی الاخص و نه به دلالت بمعنی الاعم </w:t>
      </w:r>
      <w:r w:rsidR="00D36CB2">
        <w:rPr>
          <w:rFonts w:hint="cs"/>
          <w:rtl/>
          <w:lang w:bidi="fa-IR"/>
        </w:rPr>
        <w:t>نمی توان اثبات کرد.</w:t>
      </w:r>
      <w:r w:rsidR="00567DD3">
        <w:rPr>
          <w:rFonts w:hint="cs"/>
          <w:rtl/>
          <w:lang w:bidi="fa-IR"/>
        </w:rPr>
        <w:t xml:space="preserve"> بله نهی و حرمت ارشادی برای ترک ازاله وجود دارد اما مانحن فیه حکم مولوی است نه ارشادی.</w:t>
      </w:r>
    </w:p>
    <w:p w:rsidR="001201DF" w:rsidRDefault="001201DF" w:rsidP="00D418E6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بنابراین مسلک پنجم نیز اثبات کننده ی نهی مولوی نیست؛ البته در تمام این پنج مسلک</w:t>
      </w:r>
      <w:r w:rsidR="00A002C0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نهی ارشادی </w:t>
      </w:r>
      <w:r w:rsidR="001F295C">
        <w:rPr>
          <w:rFonts w:hint="cs"/>
          <w:rtl/>
          <w:lang w:bidi="fa-IR"/>
        </w:rPr>
        <w:t xml:space="preserve">قابل </w:t>
      </w:r>
      <w:r w:rsidR="00D418E6">
        <w:rPr>
          <w:rFonts w:hint="cs"/>
          <w:rtl/>
          <w:lang w:bidi="fa-IR"/>
        </w:rPr>
        <w:t>تصو</w:t>
      </w:r>
      <w:r w:rsidR="00A002C0">
        <w:rPr>
          <w:rFonts w:hint="cs"/>
          <w:rtl/>
          <w:lang w:bidi="fa-IR"/>
        </w:rPr>
        <w:t>ّ</w:t>
      </w:r>
      <w:r w:rsidR="00D418E6">
        <w:rPr>
          <w:rFonts w:hint="cs"/>
          <w:rtl/>
          <w:lang w:bidi="fa-IR"/>
        </w:rPr>
        <w:t>ر</w:t>
      </w:r>
      <w:r w:rsidR="001F295C">
        <w:rPr>
          <w:rFonts w:hint="cs"/>
          <w:rtl/>
          <w:lang w:bidi="fa-IR"/>
        </w:rPr>
        <w:t xml:space="preserve"> است.</w:t>
      </w:r>
    </w:p>
    <w:p w:rsidR="00A002C0" w:rsidRPr="00A002C0" w:rsidRDefault="00A002C0" w:rsidP="00A002C0">
      <w:pPr>
        <w:bidi/>
        <w:rPr>
          <w:rFonts w:hint="cs"/>
          <w:color w:val="0070C0"/>
          <w:rtl/>
          <w:lang w:bidi="fa-IR"/>
        </w:rPr>
      </w:pPr>
      <w:r w:rsidRPr="00A002C0">
        <w:rPr>
          <w:rFonts w:hint="cs"/>
          <w:color w:val="0070C0"/>
          <w:rtl/>
          <w:lang w:bidi="fa-IR"/>
        </w:rPr>
        <w:t>خلاصه ی بحث</w:t>
      </w:r>
    </w:p>
    <w:p w:rsidR="00F87E58" w:rsidRDefault="00F87E58" w:rsidP="00251286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تمام این پنج وجه را در یک وجه می توان خلاصه کرد و آن اینکه ترک ضد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در باب اوامر مقد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 عقلی است برای اتیان ضد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و این مقد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مه ی عقلی می تواند واجب عقلی باشد اما از این واجب عقلی نمی توان حرمت شرعی اثبات کرد؛ </w:t>
      </w:r>
      <w:r w:rsidR="00251286">
        <w:rPr>
          <w:rFonts w:hint="cs"/>
          <w:rtl/>
          <w:lang w:bidi="fa-IR"/>
        </w:rPr>
        <w:t>در نتیجه</w:t>
      </w:r>
      <w:r>
        <w:rPr>
          <w:rFonts w:hint="cs"/>
          <w:rtl/>
          <w:lang w:bidi="fa-IR"/>
        </w:rPr>
        <w:t xml:space="preserve"> امر به شیئ مقتضی نهی از ضد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آن نیست</w:t>
      </w:r>
      <w:r w:rsidR="00DF1517">
        <w:rPr>
          <w:rFonts w:hint="cs"/>
          <w:rtl/>
          <w:lang w:bidi="fa-IR"/>
        </w:rPr>
        <w:t xml:space="preserve"> مطلقا چه</w:t>
      </w:r>
      <w:r>
        <w:rPr>
          <w:rFonts w:hint="cs"/>
          <w:rtl/>
          <w:lang w:bidi="fa-IR"/>
        </w:rPr>
        <w:t xml:space="preserve"> ضد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عام و </w:t>
      </w:r>
      <w:r w:rsidR="00DF1517">
        <w:rPr>
          <w:rFonts w:hint="cs"/>
          <w:rtl/>
          <w:lang w:bidi="fa-IR"/>
        </w:rPr>
        <w:t>چه</w:t>
      </w:r>
      <w:r>
        <w:rPr>
          <w:rFonts w:hint="cs"/>
          <w:rtl/>
          <w:lang w:bidi="fa-IR"/>
        </w:rPr>
        <w:t xml:space="preserve"> ضد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خاص؛</w:t>
      </w:r>
    </w:p>
    <w:p w:rsidR="00DF1517" w:rsidRDefault="00251286" w:rsidP="00A002C0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و الجامع فی الکل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هو ان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الضد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</w:t>
      </w:r>
      <w:r>
        <w:rPr>
          <w:rFonts w:ascii="Times New Roman" w:hAnsi="Times New Roman" w:cs="Times New Roman" w:hint="cs"/>
          <w:rtl/>
          <w:lang w:bidi="fa-IR"/>
        </w:rPr>
        <w:t>–</w:t>
      </w:r>
      <w:r>
        <w:rPr>
          <w:rFonts w:hint="cs"/>
          <w:rtl/>
          <w:lang w:bidi="fa-IR"/>
        </w:rPr>
        <w:t>سواء کان وجودیا</w:t>
      </w:r>
      <w:r w:rsidR="00A002C0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او عدمیا</w:t>
      </w:r>
      <w:r w:rsidR="00A002C0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>- معاند و مضاد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لبدیله فاذا اعتبر الزام الفعل او الترک فی احدهما فان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لا شبهة</w:t>
      </w:r>
      <w:r w:rsidR="00A002C0">
        <w:rPr>
          <w:rFonts w:hint="cs"/>
          <w:rtl/>
          <w:lang w:bidi="fa-IR"/>
        </w:rPr>
        <w:t xml:space="preserve"> فی حکم العقل بعدم بدیله لأ</w:t>
      </w:r>
      <w:r>
        <w:rPr>
          <w:rFonts w:hint="cs"/>
          <w:rtl/>
          <w:lang w:bidi="fa-IR"/>
        </w:rPr>
        <w:t>ن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لایجتمع الضد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ان اقتضاء</w:t>
      </w:r>
      <w:r w:rsidR="00A002C0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و لا خارجا</w:t>
      </w:r>
      <w:r w:rsidR="00A002C0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فلایحتاج البدیل الی جعل من ناح</w:t>
      </w:r>
      <w:r w:rsidR="00A002C0">
        <w:rPr>
          <w:rFonts w:hint="cs"/>
          <w:rtl/>
          <w:lang w:bidi="fa-IR"/>
        </w:rPr>
        <w:t>یة الشارع لأ</w:t>
      </w:r>
      <w:r>
        <w:rPr>
          <w:rFonts w:hint="cs"/>
          <w:rtl/>
          <w:lang w:bidi="fa-IR"/>
        </w:rPr>
        <w:t>ن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لغو مع حکم العقل؛ و یظهر من ذلک کل</w:t>
      </w:r>
      <w:r w:rsidR="00A002C0">
        <w:rPr>
          <w:rFonts w:hint="cs"/>
          <w:rtl/>
          <w:lang w:bidi="fa-IR"/>
        </w:rPr>
        <w:t>ّه أ</w:t>
      </w:r>
      <w:r>
        <w:rPr>
          <w:rFonts w:hint="cs"/>
          <w:rtl/>
          <w:lang w:bidi="fa-IR"/>
        </w:rPr>
        <w:t>ن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الجمیع یرجع الی مسلک الاو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 و هم المقد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می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ة و لاجل ذلک قال صاحب الکفایة </w:t>
      </w:r>
      <w:r w:rsidR="00A002C0">
        <w:rPr>
          <w:rFonts w:hint="cs"/>
          <w:rtl/>
          <w:lang w:bidi="fa-IR"/>
        </w:rPr>
        <w:t>أنّ أ</w:t>
      </w:r>
      <w:r>
        <w:rPr>
          <w:rFonts w:hint="cs"/>
          <w:rtl/>
          <w:lang w:bidi="fa-IR"/>
        </w:rPr>
        <w:t>هم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الوجوه هو المقد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می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</w:t>
      </w:r>
      <w:r w:rsidR="00A002C0">
        <w:rPr>
          <w:rFonts w:hint="cs"/>
          <w:rtl/>
          <w:lang w:bidi="fa-IR"/>
        </w:rPr>
        <w:t>؛ فنقول لأ</w:t>
      </w:r>
      <w:r>
        <w:rPr>
          <w:rFonts w:hint="cs"/>
          <w:rtl/>
          <w:lang w:bidi="fa-IR"/>
        </w:rPr>
        <w:t>ن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کما قلنا بعدم الملازمه بین الوجوب الشرعی لذی المقد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و بین الوجوب الشرعی لمقد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مت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کذلک فی المسالک الخمسة التی ترجع الیه؛ فتحص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 مم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ا ذکرنا ان</w:t>
      </w:r>
      <w:r w:rsidR="00A002C0">
        <w:rPr>
          <w:rFonts w:hint="cs"/>
          <w:rtl/>
          <w:lang w:bidi="fa-IR"/>
        </w:rPr>
        <w:t>ّ الأ</w:t>
      </w:r>
      <w:r>
        <w:rPr>
          <w:rFonts w:hint="cs"/>
          <w:rtl/>
          <w:lang w:bidi="fa-IR"/>
        </w:rPr>
        <w:t>مر بشیئ لایقتضی النهی عن ضد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الخاص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لا بنحو المقد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می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ة و لا بنحو التلازم و لایقتضی النهی عن ضد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العام لا بنحو العینی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ة و لا بنحو التضم</w:t>
      </w:r>
      <w:r w:rsidR="00A002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ن و لا بنحو الالتزام؛</w:t>
      </w:r>
    </w:p>
    <w:p w:rsidR="00DA62E9" w:rsidRDefault="00A002C0" w:rsidP="00DA62E9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امّا </w:t>
      </w:r>
      <w:r w:rsidR="00DA62E9" w:rsidRPr="00DA62E9">
        <w:rPr>
          <w:rFonts w:hint="cs"/>
          <w:rtl/>
          <w:lang w:bidi="fa-IR"/>
        </w:rPr>
        <w:t>عنوان بحث یعنی «هل الامر بالشیئ یقتضی النهی عن ضد</w:t>
      </w:r>
      <w:r>
        <w:rPr>
          <w:rFonts w:hint="cs"/>
          <w:rtl/>
          <w:lang w:bidi="fa-IR"/>
        </w:rPr>
        <w:t>ّ</w:t>
      </w:r>
      <w:r w:rsidR="00DA62E9" w:rsidRPr="00DA62E9">
        <w:rPr>
          <w:rFonts w:hint="cs"/>
          <w:rtl/>
          <w:lang w:bidi="fa-IR"/>
        </w:rPr>
        <w:t>ه»</w:t>
      </w:r>
      <w:r w:rsidR="00DA62E9">
        <w:rPr>
          <w:rFonts w:hint="cs"/>
          <w:rtl/>
          <w:lang w:bidi="fa-IR"/>
        </w:rPr>
        <w:t xml:space="preserve"> که بصورت سؤال در کلمات محق</w:t>
      </w:r>
      <w:r>
        <w:rPr>
          <w:rFonts w:hint="cs"/>
          <w:rtl/>
          <w:lang w:bidi="fa-IR"/>
        </w:rPr>
        <w:t>ّ</w:t>
      </w:r>
      <w:r w:rsidR="00DA62E9">
        <w:rPr>
          <w:rFonts w:hint="cs"/>
          <w:rtl/>
          <w:lang w:bidi="fa-IR"/>
        </w:rPr>
        <w:t>قین ذکر شده است، پاسخ این سؤال منفی است.</w:t>
      </w:r>
      <w:r w:rsidR="00FA12A8">
        <w:rPr>
          <w:rFonts w:hint="cs"/>
          <w:rtl/>
          <w:lang w:bidi="fa-IR"/>
        </w:rPr>
        <w:t xml:space="preserve"> و هیچکدام از ادله ی پنجگانه نمی تواند مثبت اقتضاء باشد؛</w:t>
      </w:r>
    </w:p>
    <w:p w:rsidR="00251286" w:rsidRPr="002F0F38" w:rsidRDefault="00FA12A8" w:rsidP="002F0F38">
      <w:pPr>
        <w:bidi/>
        <w:rPr>
          <w:lang w:bidi="fa-IR"/>
        </w:rPr>
      </w:pPr>
      <w:r>
        <w:rPr>
          <w:rFonts w:hint="cs"/>
          <w:rtl/>
          <w:lang w:bidi="fa-IR"/>
        </w:rPr>
        <w:t>با یک سؤال بحث را ادامه می دهیم و آن اینکه ثمره ی قول به اقتضاء یا عدم اقتضاء چیست؟</w:t>
      </w:r>
      <w:r w:rsidR="002F0F38">
        <w:rPr>
          <w:rFonts w:hint="cs"/>
          <w:rtl/>
          <w:lang w:bidi="fa-IR"/>
        </w:rPr>
        <w:t xml:space="preserve"> </w:t>
      </w:r>
      <w:bookmarkStart w:id="0" w:name="_GoBack"/>
      <w:bookmarkEnd w:id="0"/>
      <w:r w:rsidR="00A002C0">
        <w:rPr>
          <w:rFonts w:hint="cs"/>
          <w:rtl/>
          <w:lang w:bidi="fa-IR"/>
        </w:rPr>
        <w:t>سیأتی.</w:t>
      </w:r>
      <w:r w:rsidR="002F0F38">
        <w:rPr>
          <w:rFonts w:hint="cs"/>
          <w:rtl/>
          <w:lang w:bidi="fa-IR"/>
        </w:rPr>
        <w:t xml:space="preserve"> </w:t>
      </w:r>
      <w:r w:rsidR="00251286" w:rsidRPr="00251286">
        <w:rPr>
          <w:rFonts w:hint="cs"/>
          <w:color w:val="FF0000"/>
          <w:rtl/>
          <w:lang w:bidi="fa-IR"/>
        </w:rPr>
        <w:t>(پایان)</w:t>
      </w:r>
    </w:p>
    <w:sectPr w:rsidR="00251286" w:rsidRPr="002F0F38" w:rsidSect="00E406FD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6FD"/>
    <w:rsid w:val="00025163"/>
    <w:rsid w:val="0006456C"/>
    <w:rsid w:val="000B73FD"/>
    <w:rsid w:val="001201DF"/>
    <w:rsid w:val="001842D0"/>
    <w:rsid w:val="001E31F8"/>
    <w:rsid w:val="001F295C"/>
    <w:rsid w:val="00216333"/>
    <w:rsid w:val="00251286"/>
    <w:rsid w:val="0029269C"/>
    <w:rsid w:val="002F0F38"/>
    <w:rsid w:val="003308E2"/>
    <w:rsid w:val="00355C55"/>
    <w:rsid w:val="003B02F3"/>
    <w:rsid w:val="003D3462"/>
    <w:rsid w:val="00464581"/>
    <w:rsid w:val="00567DD3"/>
    <w:rsid w:val="00633772"/>
    <w:rsid w:val="006A1213"/>
    <w:rsid w:val="007F4C75"/>
    <w:rsid w:val="00890A6F"/>
    <w:rsid w:val="008F41DA"/>
    <w:rsid w:val="009240F3"/>
    <w:rsid w:val="00963823"/>
    <w:rsid w:val="009801D7"/>
    <w:rsid w:val="009C4234"/>
    <w:rsid w:val="009E7C85"/>
    <w:rsid w:val="00A002C0"/>
    <w:rsid w:val="00AE7A9D"/>
    <w:rsid w:val="00B03AC5"/>
    <w:rsid w:val="00B14400"/>
    <w:rsid w:val="00B347FE"/>
    <w:rsid w:val="00BE1B0E"/>
    <w:rsid w:val="00BF6054"/>
    <w:rsid w:val="00C700C0"/>
    <w:rsid w:val="00D03474"/>
    <w:rsid w:val="00D36CB2"/>
    <w:rsid w:val="00D418E6"/>
    <w:rsid w:val="00DA62E9"/>
    <w:rsid w:val="00DF1517"/>
    <w:rsid w:val="00E406FD"/>
    <w:rsid w:val="00E624D0"/>
    <w:rsid w:val="00E84C5A"/>
    <w:rsid w:val="00ED46C7"/>
    <w:rsid w:val="00F3777C"/>
    <w:rsid w:val="00F52D72"/>
    <w:rsid w:val="00F87E58"/>
    <w:rsid w:val="00FA12A8"/>
    <w:rsid w:val="00FA215F"/>
    <w:rsid w:val="00FF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6FD"/>
    <w:pPr>
      <w:spacing w:befor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6FD"/>
    <w:pPr>
      <w:spacing w:befor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0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25</cp:revision>
  <dcterms:created xsi:type="dcterms:W3CDTF">2020-03-01T14:35:00Z</dcterms:created>
  <dcterms:modified xsi:type="dcterms:W3CDTF">2020-03-01T16:31:00Z</dcterms:modified>
</cp:coreProperties>
</file>